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AA" w:rsidRPr="00A76C89" w:rsidRDefault="00A76C89">
      <w:pPr>
        <w:rPr>
          <w:sz w:val="52"/>
          <w:szCs w:val="52"/>
        </w:rPr>
      </w:pPr>
      <w:r w:rsidRPr="00A76C89">
        <w:rPr>
          <w:rFonts w:ascii="Forte" w:hAnsi="Forte"/>
          <w:noProof/>
          <w:sz w:val="52"/>
          <w:szCs w:val="52"/>
          <w:lang w:eastAsia="fr-FR"/>
        </w:rPr>
        <w:t>C.A.C.T.</w:t>
      </w:r>
    </w:p>
    <w:p w:rsidR="00755EAA" w:rsidRDefault="00841C1C">
      <w:pPr>
        <w:ind w:right="609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4925695" cy="65214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569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B54F1" w:rsidRPr="00A76C89" w:rsidRDefault="00DB54F1" w:rsidP="00DB54F1">
                            <w:pPr>
                              <w:ind w:right="6095"/>
                              <w:jc w:val="right"/>
                              <w:rPr>
                                <w:rFonts w:ascii="Brush Script MT" w:hAnsi="Brush Script MT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A76C89">
                              <w:rPr>
                                <w:rFonts w:ascii="Brush Script MT" w:hAnsi="Brush Script MT"/>
                                <w:b/>
                                <w:color w:val="365F91" w:themeColor="accent1" w:themeShade="BF"/>
                                <w:sz w:val="72"/>
                                <w:szCs w:val="72"/>
                              </w:rPr>
                              <w:t>Casec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pt;margin-top:4.6pt;width:387.85pt;height:51.3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Sj1wIAAM0FAAAOAAAAZHJzL2Uyb0RvYy54bWysVE1vEzEQvSPxHyzf6SbbJJBVN1VoCUIK&#10;bUWLKnFzvN4P4bUt20m2/HqevZs0FLggctiMPePnmXlvfHHZtZLshHWNVjkdn40oEYrrolFVTr8+&#10;rN68o8R5pgomtRI5fRKOXi5ev7rYm0ykutayEJYARLlsb3Jae2+yJHG8Fi1zZ9oIBWepbcs8lrZK&#10;Csv2QG9lko5Gs2SvbWGs5sI57F73TrqI+GUpuL8tSyc8kTlFbj5+bfxuwjdZXLCssszUDR/SYP+Q&#10;RcsahUuPUNfMM7K1zW9QbcOtdrr0Z1y3iS7LhotYA6oZj15Uc18zI2ItaI4zxza5/wfLb3Z3ljRF&#10;TlNKFGtB0TcQRQpBvOi8IGlo0d64DJH3BrG+e687UB3LdWat+XeHkOQkpj/gEB1a0pW2Df8oluAg&#10;WHg6dh5XEI7NyTydzuZTSjh8s2k6nkzDvcnzaWOd/yh0S4KRUwtmYwZst3a+Dz2EhMuUXjVSYp9l&#10;Uv2yAcx+R0R5DKdD9n3CwfLdpsPZYG508YSqre6l4wxfNchgzZy/YxZaQT3Qv7/Fp5R6n1M9WJTU&#10;2v74036IB4XwUrKH9nKq0HNK5CcFaufjySRINS4m07cpFvbUszn1qG17pSHuMebM8GiGeC8PZml1&#10;+4ghWYY74WKK4+ac+oN55ft5wJBxsVzGIIjTML9W94YfqA7dfegemTUDBUEfN/qgUZa9YKKPDa13&#10;Zrn14CPQhBUXSpwXweTQm2UDnLa+1sMkrqxWPb3oO5GszxwvSEzOil3470nvMQKabKraf2kqYhu8&#10;PRW4oKRoYqXB/Vek89ko/Aa8A0oU30muzpwXMdPPzAvbMLQ8jPGHogoTyrKN2An5QMB/Ok/H6HON&#10;xs2msGLVHAXprb2ScSTi8yawILsAxDh64ie9nqWpWb89nz6ndTwR8zpFg55DbsME9nIdFngzYvjQ&#10;1fAona5j1PMrvPgJAAD//wMAUEsDBBQABgAIAAAAIQAE5oKW3gAAAAgBAAAPAAAAZHJzL2Rvd25y&#10;ZXYueG1sTI8xT8MwFIR3JP6D9ZBYUOskSClJ41QVEhMsTenuxq9JRGyntpsafj2PiY6nO919V22i&#10;HtmMzg/WCEiXCTA0rVWD6QR87t8WL8B8kEbJ0RoU8I0eNvX9XSVLZa9mh3MTOkYlxpdSQB/CVHLu&#10;2x619Es7oSHvZJ2WgaTruHLySuV65FmS5FzLwdBCLyd87bH9ai5agGoOP3v3fI5P2/dd1h3yNp7n&#10;DyEeH+J2DSxgDP9h+MMndKiJ6WgvRnk2CljkdCUIKDJgZK/yYgXsSLk0LYDXFb89UP8CAAD//wMA&#10;UEsBAi0AFAAGAAgAAAAhALaDOJL+AAAA4QEAABMAAAAAAAAAAAAAAAAAAAAAAFtDb250ZW50X1R5&#10;cGVzXS54bWxQSwECLQAUAAYACAAAACEAOP0h/9YAAACUAQAACwAAAAAAAAAAAAAAAAAvAQAAX3Jl&#10;bHMvLnJlbHNQSwECLQAUAAYACAAAACEAhwR0o9cCAADNBQAADgAAAAAAAAAAAAAAAAAuAgAAZHJz&#10;L2Uyb0RvYy54bWxQSwECLQAUAAYACAAAACEABOaClt4AAAAIAQAADwAAAAAAAAAAAAAAAAAxBQAA&#10;ZHJzL2Rvd25yZXYueG1sUEsFBgAAAAAEAAQA8wAAADwGAAAAAA==&#10;" filled="f" stroked="f">
                <v:path arrowok="t"/>
                <v:textbox style="mso-fit-shape-to-text:t">
                  <w:txbxContent>
                    <w:p w:rsidR="00DB54F1" w:rsidRPr="00A76C89" w:rsidRDefault="00DB54F1" w:rsidP="00DB54F1">
                      <w:pPr>
                        <w:ind w:right="6095"/>
                        <w:jc w:val="right"/>
                        <w:rPr>
                          <w:rFonts w:ascii="Brush Script MT" w:hAnsi="Brush Script MT"/>
                          <w:b/>
                          <w:color w:val="365F91" w:themeColor="accent1" w:themeShade="BF"/>
                          <w:sz w:val="72"/>
                          <w:szCs w:val="72"/>
                        </w:rPr>
                      </w:pPr>
                      <w:proofErr w:type="spellStart"/>
                      <w:r w:rsidRPr="00A76C89">
                        <w:rPr>
                          <w:rFonts w:ascii="Brush Script MT" w:hAnsi="Brush Script MT"/>
                          <w:b/>
                          <w:color w:val="365F91" w:themeColor="accent1" w:themeShade="BF"/>
                          <w:sz w:val="72"/>
                          <w:szCs w:val="72"/>
                        </w:rPr>
                        <w:t>Casec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55EAA" w:rsidRDefault="00755EAA"/>
    <w:p w:rsidR="00DB54F1" w:rsidRDefault="00DB54F1"/>
    <w:p w:rsidR="00DB54F1" w:rsidRDefault="00DB54F1"/>
    <w:p w:rsidR="00DB54F1" w:rsidRDefault="00DB54F1"/>
    <w:p w:rsidR="00DB54F1" w:rsidRDefault="00841C1C"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101599</wp:posOffset>
                </wp:positionV>
                <wp:extent cx="5844540" cy="0"/>
                <wp:effectExtent l="0" t="0" r="22860" b="19050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  <a:ln w="19050" cmpd="thickThin">
                          <a:solidFill>
                            <a:srgbClr val="703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.65pt,8pt" to="462.8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rM8gEAADkEAAAOAAAAZHJzL2Uyb0RvYy54bWysU8tu2zAQvBfoPxC815Jju00Fy0HhIL0E&#10;rdGkH0BTS4sIXyAZS/77LqlH0wdQtOiFELk7szuzq+1NrxU5gw/SmpouFyUlYLhtpDnV9Ovj3Ztr&#10;SkJkpmHKGqjpBQK92b1+te1cBVe2taoBT5DEhKpzNW1jdFVRBN6CZmFhHRgMCus1i3j1p6LxrEN2&#10;rYqrsnxbdNY3zlsOIeDr7RCku8wvBPD4WYgAkaiaYm8xnz6fx3QWuy2rTp65VvKxDfYPXWgmDRad&#10;qW5ZZOTZy1+otOTeBivigltdWCEkh6wB1SzLn9Q8tMxB1oLmBDfbFP4fLf90Pngim5quKDFM44j2&#10;1hj0DZ49abyVkaySS50LFSbvzcEnnbw3D+7e8qeAseKHYLoEN6T1wuuUjkJJn12/zK5DHwnHx831&#10;er1Z43D4FCtYNQGdD/EjWE3SR02VNMkQVrHzfYipNKumlPSsDOlwDd+Xm8SnHeqKONmnx3acT7BK&#10;NndSqZQd/Om4V56cGW7Hu3JVfsgLgZwv0vCmzKhxkJUFxouCoeIXEGggClnmzvLqwkzLOAcTl8nC&#10;zITZCSawhRlY/hk45ico5LX+G/CMyJWtiTNYS2P976rHfmpZDPmTA4PuZMHRNpeDn8aP+5kVjv9S&#10;+gFe3jP8+x+/+wYAAP//AwBQSwMEFAAGAAgAAAAhAN9dolrcAAAABwEAAA8AAABkcnMvZG93bnJl&#10;di54bWxMj81OwzAQhO9IvIO1SFwQdSj9gRCnQiAEvSAROHDcxkscEa+j2E3D27OIAxx3ZjT7TbGZ&#10;fKdGGmIb2MDFLANFXAfbcmPg7fXh/ApUTMgWu8Bk4IsibMrjowJzGw78QmOVGiUlHHM04FLqc61j&#10;7chjnIWeWLyPMHhMcg6NtgMepNx3ep5lK+2xZfngsKc7R/VntfcG3sPTIzWLOnPVdn2/HRf27Nlb&#10;Y05PptsbUImm9BeGH3xBh1KYdmHPNqrOwPJSgiKvZJHY1/PlGtTuV9Blof/zl98AAAD//wMAUEsB&#10;Ai0AFAAGAAgAAAAhALaDOJL+AAAA4QEAABMAAAAAAAAAAAAAAAAAAAAAAFtDb250ZW50X1R5cGVz&#10;XS54bWxQSwECLQAUAAYACAAAACEAOP0h/9YAAACUAQAACwAAAAAAAAAAAAAAAAAvAQAAX3JlbHMv&#10;LnJlbHNQSwECLQAUAAYACAAAACEAqq56zPIBAAA5BAAADgAAAAAAAAAAAAAAAAAuAgAAZHJzL2Uy&#10;b0RvYy54bWxQSwECLQAUAAYACAAAACEA312iWtwAAAAHAQAADwAAAAAAAAAAAAAAAABMBAAAZHJz&#10;L2Rvd25yZXYueG1sUEsFBgAAAAAEAAQA8wAAAFUFAAAAAA==&#10;" strokecolor="#7030a0" strokeweight="1.5pt">
                <v:stroke linestyle="thickThin"/>
                <o:lock v:ext="edit" shapetype="f"/>
              </v:line>
            </w:pict>
          </mc:Fallback>
        </mc:AlternateContent>
      </w:r>
    </w:p>
    <w:p w:rsidR="00F64C90" w:rsidRDefault="00F64C90" w:rsidP="00F64C90">
      <w:pPr>
        <w:jc w:val="center"/>
        <w:rPr>
          <w:rFonts w:ascii="Arial" w:hAnsi="Arial" w:cs="Arial"/>
          <w:sz w:val="36"/>
          <w:szCs w:val="36"/>
        </w:rPr>
      </w:pPr>
    </w:p>
    <w:p w:rsidR="00F64C90" w:rsidRDefault="00911597" w:rsidP="00A01E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Prestation </w:t>
      </w:r>
      <w:r w:rsidR="00A01EB1">
        <w:rPr>
          <w:rFonts w:ascii="Arial" w:hAnsi="Arial" w:cs="Arial"/>
          <w:sz w:val="36"/>
          <w:szCs w:val="36"/>
        </w:rPr>
        <w:t>PALMIERS OCEAN</w:t>
      </w:r>
    </w:p>
    <w:p w:rsidR="00A01EB1" w:rsidRPr="00946FDF" w:rsidRDefault="00B12810" w:rsidP="00A01E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PANACHOLLIDAYS JUILLET-AOUT 2021</w:t>
      </w:r>
    </w:p>
    <w:p w:rsidR="00755EAA" w:rsidRPr="00946FDF" w:rsidRDefault="00841C1C">
      <w:pPr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135255</wp:posOffset>
                </wp:positionV>
                <wp:extent cx="5844540" cy="7620"/>
                <wp:effectExtent l="0" t="0" r="22860" b="30480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noFill/>
                        <a:ln w="19050" cap="flat" cmpd="thickThin" algn="ctr">
                          <a:solidFill>
                            <a:srgbClr val="7030A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.95pt,10.65pt" to="46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vpzwEAAIEDAAAOAAAAZHJzL2Uyb0RvYy54bWysU8tu2zAQvBfoPxC811IcOUkFy0FgI70E&#10;rYGkH7CmKIkIX1gylvz3XdKPJu2t6IVYcpfD2dnh8n4ymu0lBuVsw69mJWfSCtcq2zf858vjlzvO&#10;QgTbgnZWNvwgA79fff60HH0t525wupXICMSGevQNH2L0dVEEMUgDYea8tJTsHBqItMW+aBFGQje6&#10;mJflTTE6bD06IUOg080xyVcZv+ukiD+6LsjIdMOJW8wr5nWX1mK1hLpH8IMSJxrwDywMKEuPXqA2&#10;EIG9ofoLyiiBLrguzoQzhes6JWTugbq5Kv/o5nkAL3MvJE7wF5nC/4MV3/dbZKpteMWZBUMjWjtr&#10;STf5hqxFpyKrkkqjDzUVr+0WU59iss/+yYnXQLniQzJtgj+WTR2aVE6NsimrfrioLqfIBB0u7qpq&#10;UdFwBOVub+Z5KAXU57seQ/wmnWEpaLhWNmkCNeyfQkyvQ30uScfWPSqt81y1ZSOZ8mu5SOhA9uo0&#10;RAqNp4Yjjfz1ZaDBMdA9uVdEzMDBadUmkAQXsN+tNbI9kINuy+vy4czvQ1lisIEwHOtyKqlG3LRN&#10;MDJ78UT4t0Ip2rn2sMWzjDTnfO3kyWSk93uK3/+c1S8AAAD//wMAUEsDBBQABgAIAAAAIQBuch7x&#10;3gAAAAcBAAAPAAAAZHJzL2Rvd25yZXYueG1sTI7NTsMwEITvlXgHa5G4VNRp6A8NcSoEQtBLJVIO&#10;HN14iSPidRS7aXh7lhO9zc6MZr98O7pWDNiHxpOC+SwBgVR501Ct4OPwcnsPIkRNRreeUMEPBtgW&#10;V5NcZ8af6R2HMtaCRyhkWoGNscukDJVFp8PMd0icffne6chnX0vT6zOPu1amSbKSTjfEH6zu8Mli&#10;9V2enIJP//aK9aJKbLlbP++GhZnunVHq5np8fAARcYz/ZfjDZ3QomOnoT2SCaBUsN1xUkM7vQHC8&#10;SVcsjmykS5BFLi/5i18AAAD//wMAUEsBAi0AFAAGAAgAAAAhALaDOJL+AAAA4QEAABMAAAAAAAAA&#10;AAAAAAAAAAAAAFtDb250ZW50X1R5cGVzXS54bWxQSwECLQAUAAYACAAAACEAOP0h/9YAAACUAQAA&#10;CwAAAAAAAAAAAAAAAAAvAQAAX3JlbHMvLnJlbHNQSwECLQAUAAYACAAAACEARZ7L6c8BAACBAwAA&#10;DgAAAAAAAAAAAAAAAAAuAgAAZHJzL2Uyb0RvYy54bWxQSwECLQAUAAYACAAAACEAbnIe8d4AAAAH&#10;AQAADwAAAAAAAAAAAAAAAAApBAAAZHJzL2Rvd25yZXYueG1sUEsFBgAAAAAEAAQA8wAAADQFAAAA&#10;AA==&#10;" strokecolor="#7030a0" strokeweight="1.5pt">
                <v:stroke linestyle="thickThin"/>
                <o:lock v:ext="edit" shapetype="f"/>
              </v:line>
            </w:pict>
          </mc:Fallback>
        </mc:AlternateContent>
      </w:r>
    </w:p>
    <w:p w:rsidR="00F64C90" w:rsidRDefault="00F64C90">
      <w:pPr>
        <w:rPr>
          <w:rFonts w:ascii="Arial" w:hAnsi="Arial" w:cs="Arial"/>
        </w:rPr>
      </w:pPr>
    </w:p>
    <w:p w:rsidR="00F76352" w:rsidRDefault="00F76352">
      <w:pPr>
        <w:rPr>
          <w:rFonts w:ascii="Arial" w:hAnsi="Arial" w:cs="Arial"/>
        </w:rPr>
      </w:pPr>
    </w:p>
    <w:p w:rsidR="00F76352" w:rsidRPr="00696626" w:rsidRDefault="00F76352" w:rsidP="00696626">
      <w:p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>Cette prestation est ouverte aux agents de l’ARS Nouvelle Aquitaine sans restriction.</w:t>
      </w:r>
    </w:p>
    <w:p w:rsidR="00F76352" w:rsidRPr="00696626" w:rsidRDefault="00F76352" w:rsidP="00696626">
      <w:pPr>
        <w:jc w:val="both"/>
        <w:rPr>
          <w:rFonts w:ascii="Arial" w:hAnsi="Arial" w:cs="Arial"/>
          <w:sz w:val="24"/>
          <w:szCs w:val="24"/>
        </w:rPr>
      </w:pPr>
    </w:p>
    <w:p w:rsidR="00F76352" w:rsidRPr="00696626" w:rsidRDefault="00F76352" w:rsidP="00696626">
      <w:p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>La seule obligation est d’être agent de l’Agence Régionale de Santé Nouvelle Aquitaine en activité.</w:t>
      </w:r>
    </w:p>
    <w:p w:rsidR="00696626" w:rsidRPr="00696626" w:rsidRDefault="00696626" w:rsidP="00696626">
      <w:pPr>
        <w:jc w:val="both"/>
        <w:rPr>
          <w:rFonts w:ascii="Arial" w:hAnsi="Arial" w:cs="Arial"/>
          <w:sz w:val="24"/>
          <w:szCs w:val="24"/>
        </w:rPr>
      </w:pPr>
    </w:p>
    <w:p w:rsidR="00B12810" w:rsidRDefault="00696626" w:rsidP="00696626">
      <w:p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>L’offre est valable</w:t>
      </w:r>
      <w:r w:rsidR="00B12810">
        <w:rPr>
          <w:rFonts w:ascii="Arial" w:hAnsi="Arial" w:cs="Arial"/>
          <w:sz w:val="24"/>
          <w:szCs w:val="24"/>
        </w:rPr>
        <w:t> :</w:t>
      </w:r>
    </w:p>
    <w:p w:rsidR="00B12810" w:rsidRDefault="00B12810" w:rsidP="00696626">
      <w:pPr>
        <w:jc w:val="both"/>
        <w:rPr>
          <w:rFonts w:ascii="Arial" w:hAnsi="Arial" w:cs="Arial"/>
          <w:sz w:val="24"/>
          <w:szCs w:val="24"/>
        </w:rPr>
      </w:pPr>
    </w:p>
    <w:p w:rsidR="00B12810" w:rsidRDefault="00B12810" w:rsidP="00B1281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3 juillet au 28 août 2021</w:t>
      </w:r>
    </w:p>
    <w:p w:rsidR="00B12810" w:rsidRDefault="00B12810" w:rsidP="00B12810">
      <w:pPr>
        <w:jc w:val="both"/>
        <w:rPr>
          <w:rFonts w:ascii="Arial" w:hAnsi="Arial" w:cs="Arial"/>
          <w:sz w:val="24"/>
          <w:szCs w:val="24"/>
        </w:rPr>
      </w:pPr>
    </w:p>
    <w:p w:rsidR="00696626" w:rsidRDefault="00696626" w:rsidP="00B12810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B12810">
        <w:rPr>
          <w:rFonts w:ascii="Arial" w:hAnsi="Arial" w:cs="Arial"/>
          <w:sz w:val="24"/>
          <w:szCs w:val="24"/>
        </w:rPr>
        <w:t>sur</w:t>
      </w:r>
      <w:proofErr w:type="gramEnd"/>
      <w:r w:rsidRPr="00B12810">
        <w:rPr>
          <w:rFonts w:ascii="Arial" w:hAnsi="Arial" w:cs="Arial"/>
          <w:sz w:val="24"/>
          <w:szCs w:val="24"/>
        </w:rPr>
        <w:t xml:space="preserve"> l’ensemble de la brochure été 2021 sur tous types de locatifs et suivant les disponibilités.</w:t>
      </w:r>
    </w:p>
    <w:p w:rsidR="00D366B3" w:rsidRDefault="00D366B3" w:rsidP="00B128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366B3" w:rsidRDefault="00D366B3" w:rsidP="00B1281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séjours sont du samedi au samedi dans la limite des stocks prévus (arrivées à partir de 16 Heures et départ avant 10 Heures)</w:t>
      </w:r>
    </w:p>
    <w:p w:rsidR="00D366B3" w:rsidRDefault="00D366B3" w:rsidP="00B1281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366B3" w:rsidRPr="00B12810" w:rsidRDefault="00D366B3" w:rsidP="00B12810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tarifs varient en fonction de la catégorie de camping (Malin, Confort et Prestige), des dates de séjour et de la typologie du Mobil-Home (2 ou3 chambres). Retrouvez ces tarifs dans la brochure jointe.</w:t>
      </w:r>
    </w:p>
    <w:p w:rsidR="00D366B3" w:rsidRDefault="00D366B3" w:rsidP="0069662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366B3" w:rsidRDefault="00D366B3" w:rsidP="00696626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696626" w:rsidRPr="00696626" w:rsidRDefault="00696626" w:rsidP="00696626">
      <w:p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b/>
          <w:sz w:val="24"/>
          <w:szCs w:val="24"/>
          <w:u w:val="single"/>
        </w:rPr>
        <w:t>Fonctionnement</w:t>
      </w:r>
      <w:r w:rsidRPr="00696626">
        <w:rPr>
          <w:rFonts w:ascii="Arial" w:hAnsi="Arial" w:cs="Arial"/>
          <w:sz w:val="24"/>
          <w:szCs w:val="24"/>
        </w:rPr>
        <w:t xml:space="preserve"> : </w:t>
      </w:r>
    </w:p>
    <w:p w:rsidR="00696626" w:rsidRPr="00696626" w:rsidRDefault="00696626" w:rsidP="00696626">
      <w:pPr>
        <w:jc w:val="both"/>
        <w:rPr>
          <w:rFonts w:ascii="Arial" w:hAnsi="Arial" w:cs="Arial"/>
          <w:sz w:val="24"/>
          <w:szCs w:val="24"/>
        </w:rPr>
      </w:pPr>
    </w:p>
    <w:p w:rsidR="00B12810" w:rsidRDefault="00B12810" w:rsidP="0069662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connecter sur le site : </w:t>
      </w:r>
      <w:hyperlink r:id="rId9" w:history="1">
        <w:r w:rsidRPr="00D366B3">
          <w:rPr>
            <w:rStyle w:val="Lienhypertexte"/>
            <w:rFonts w:ascii="Arial" w:hAnsi="Arial" w:cs="Arial"/>
            <w:sz w:val="24"/>
            <w:szCs w:val="24"/>
          </w:rPr>
          <w:t>i</w:t>
        </w:r>
        <w:r w:rsidRPr="00D366B3">
          <w:rPr>
            <w:rStyle w:val="Lienhypertexte"/>
            <w:rFonts w:ascii="Arial" w:hAnsi="Arial" w:cs="Arial"/>
            <w:sz w:val="24"/>
            <w:szCs w:val="24"/>
          </w:rPr>
          <w:t>c</w:t>
        </w:r>
        <w:r w:rsidRPr="00D366B3">
          <w:rPr>
            <w:rStyle w:val="Lienhypertexte"/>
            <w:rFonts w:ascii="Arial" w:hAnsi="Arial" w:cs="Arial"/>
            <w:sz w:val="24"/>
            <w:szCs w:val="24"/>
          </w:rPr>
          <w:t>i</w:t>
        </w:r>
      </w:hyperlink>
    </w:p>
    <w:p w:rsidR="00B12810" w:rsidRDefault="00B12810" w:rsidP="00B12810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B12810" w:rsidRDefault="00B12810" w:rsidP="0069662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 :</w:t>
      </w:r>
    </w:p>
    <w:p w:rsidR="00B12810" w:rsidRPr="00B12810" w:rsidRDefault="00B12810" w:rsidP="00B12810">
      <w:pPr>
        <w:pStyle w:val="Paragraphedeliste"/>
        <w:rPr>
          <w:rFonts w:ascii="Arial" w:hAnsi="Arial" w:cs="Arial"/>
          <w:sz w:val="24"/>
          <w:szCs w:val="24"/>
        </w:rPr>
      </w:pPr>
    </w:p>
    <w:p w:rsidR="00B12810" w:rsidRDefault="00B12810" w:rsidP="00B1281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Règlement direct au prestataire </w:t>
      </w:r>
    </w:p>
    <w:p w:rsidR="00B12810" w:rsidRPr="00B12810" w:rsidRDefault="00B12810" w:rsidP="00B12810">
      <w:pPr>
        <w:pStyle w:val="Paragraphedeliste"/>
        <w:rPr>
          <w:rFonts w:ascii="Arial" w:hAnsi="Arial" w:cs="Arial"/>
          <w:sz w:val="24"/>
          <w:szCs w:val="24"/>
        </w:rPr>
      </w:pPr>
    </w:p>
    <w:p w:rsidR="00696626" w:rsidRPr="00B12810" w:rsidRDefault="00696626" w:rsidP="00B12810">
      <w:pPr>
        <w:jc w:val="both"/>
        <w:rPr>
          <w:rFonts w:ascii="Arial" w:hAnsi="Arial" w:cs="Arial"/>
          <w:sz w:val="24"/>
          <w:szCs w:val="24"/>
        </w:rPr>
      </w:pPr>
      <w:r w:rsidRPr="00B12810">
        <w:rPr>
          <w:rFonts w:ascii="Arial" w:hAnsi="Arial" w:cs="Arial"/>
          <w:sz w:val="24"/>
          <w:szCs w:val="24"/>
        </w:rPr>
        <w:t xml:space="preserve">Compléter la fiche jointe et la transmettre scannée à la BAL : </w:t>
      </w:r>
    </w:p>
    <w:p w:rsidR="00696626" w:rsidRPr="00696626" w:rsidRDefault="00696626" w:rsidP="00696626">
      <w:pPr>
        <w:pStyle w:val="Paragraphedeliste"/>
        <w:jc w:val="both"/>
        <w:rPr>
          <w:rFonts w:ascii="Arial" w:hAnsi="Arial" w:cs="Arial"/>
          <w:sz w:val="24"/>
          <w:szCs w:val="24"/>
        </w:rPr>
      </w:pPr>
      <w:hyperlink r:id="rId10" w:history="1">
        <w:r w:rsidRPr="00D718D0">
          <w:rPr>
            <w:rStyle w:val="Lienhypertexte"/>
            <w:rFonts w:ascii="Arial" w:hAnsi="Arial" w:cs="Arial"/>
            <w:sz w:val="24"/>
            <w:szCs w:val="24"/>
          </w:rPr>
          <w:t>ars-na-cact-prestations@ars.sante.fr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96626">
        <w:rPr>
          <w:rFonts w:ascii="Arial" w:hAnsi="Arial" w:cs="Arial"/>
          <w:sz w:val="24"/>
          <w:szCs w:val="24"/>
        </w:rPr>
        <w:t>;</w:t>
      </w:r>
    </w:p>
    <w:p w:rsidR="00696626" w:rsidRPr="00696626" w:rsidRDefault="00696626" w:rsidP="0069662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696626" w:rsidRDefault="00696626" w:rsidP="0069662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 xml:space="preserve">Une fois la réservation validée transmettre le règlement à : </w:t>
      </w:r>
    </w:p>
    <w:p w:rsidR="00D366B3" w:rsidRPr="00696626" w:rsidRDefault="00D366B3" w:rsidP="00D366B3">
      <w:pPr>
        <w:pStyle w:val="Paragraphedeliste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96626" w:rsidRPr="00696626" w:rsidRDefault="00696626" w:rsidP="00696626">
      <w:pPr>
        <w:pStyle w:val="Paragraphedeliste"/>
        <w:jc w:val="center"/>
        <w:rPr>
          <w:rFonts w:ascii="Arial" w:hAnsi="Arial" w:cs="Arial"/>
          <w:b/>
          <w:sz w:val="24"/>
          <w:szCs w:val="24"/>
        </w:rPr>
      </w:pPr>
      <w:r w:rsidRPr="00696626">
        <w:rPr>
          <w:rFonts w:ascii="Arial" w:hAnsi="Arial" w:cs="Arial"/>
          <w:b/>
          <w:sz w:val="24"/>
          <w:szCs w:val="24"/>
        </w:rPr>
        <w:t>CACT ARS NA</w:t>
      </w:r>
    </w:p>
    <w:p w:rsidR="00696626" w:rsidRPr="00696626" w:rsidRDefault="00696626" w:rsidP="00696626">
      <w:pPr>
        <w:pStyle w:val="Paragraphedelist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CS 91704 - </w:t>
      </w:r>
      <w:r w:rsidRPr="00696626">
        <w:rPr>
          <w:rFonts w:ascii="Arial" w:hAnsi="Arial" w:cs="Arial"/>
          <w:sz w:val="24"/>
          <w:szCs w:val="24"/>
        </w:rPr>
        <w:t>103 Rue de Belleville</w:t>
      </w:r>
    </w:p>
    <w:p w:rsidR="00696626" w:rsidRDefault="00696626" w:rsidP="00696626">
      <w:pPr>
        <w:pStyle w:val="Paragraphedeliste"/>
        <w:jc w:val="center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>33063 BORDEAUX CEDEX</w:t>
      </w:r>
    </w:p>
    <w:p w:rsidR="00696626" w:rsidRPr="00696626" w:rsidRDefault="00696626" w:rsidP="00696626">
      <w:pPr>
        <w:pStyle w:val="Paragraphedeliste"/>
        <w:jc w:val="both"/>
        <w:rPr>
          <w:rFonts w:ascii="Arial" w:hAnsi="Arial" w:cs="Arial"/>
          <w:sz w:val="24"/>
          <w:szCs w:val="24"/>
        </w:rPr>
      </w:pPr>
    </w:p>
    <w:p w:rsidR="00696626" w:rsidRPr="00696626" w:rsidRDefault="00696626" w:rsidP="00696626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 xml:space="preserve">Dès réception du règlement, le bon d’échange </w:t>
      </w:r>
      <w:r>
        <w:rPr>
          <w:rFonts w:ascii="Arial" w:hAnsi="Arial" w:cs="Arial"/>
          <w:sz w:val="24"/>
          <w:szCs w:val="24"/>
        </w:rPr>
        <w:t>pour le</w:t>
      </w:r>
      <w:r w:rsidRPr="00696626">
        <w:rPr>
          <w:rFonts w:ascii="Arial" w:hAnsi="Arial" w:cs="Arial"/>
          <w:sz w:val="24"/>
          <w:szCs w:val="24"/>
        </w:rPr>
        <w:t xml:space="preserve"> camping vous est transmis</w:t>
      </w:r>
      <w:r>
        <w:rPr>
          <w:rFonts w:ascii="Arial" w:hAnsi="Arial" w:cs="Arial"/>
          <w:sz w:val="24"/>
          <w:szCs w:val="24"/>
        </w:rPr>
        <w:t xml:space="preserve"> par mail.</w:t>
      </w:r>
    </w:p>
    <w:p w:rsidR="00696626" w:rsidRPr="00696626" w:rsidRDefault="00696626" w:rsidP="00696626">
      <w:pPr>
        <w:jc w:val="both"/>
        <w:rPr>
          <w:rFonts w:ascii="Arial" w:hAnsi="Arial" w:cs="Arial"/>
          <w:sz w:val="24"/>
          <w:szCs w:val="24"/>
        </w:rPr>
      </w:pPr>
    </w:p>
    <w:p w:rsidR="00696626" w:rsidRPr="00696626" w:rsidRDefault="00696626" w:rsidP="00696626">
      <w:pPr>
        <w:jc w:val="both"/>
        <w:rPr>
          <w:rFonts w:ascii="Arial" w:hAnsi="Arial" w:cs="Arial"/>
          <w:sz w:val="24"/>
          <w:szCs w:val="24"/>
        </w:rPr>
      </w:pPr>
      <w:r w:rsidRPr="00696626">
        <w:rPr>
          <w:rFonts w:ascii="Arial" w:hAnsi="Arial" w:cs="Arial"/>
          <w:sz w:val="24"/>
          <w:szCs w:val="24"/>
        </w:rPr>
        <w:t xml:space="preserve">Retrouvez ces informations sur le site du CACT : </w:t>
      </w:r>
      <w:hyperlink r:id="rId11" w:history="1">
        <w:r w:rsidRPr="00696626">
          <w:rPr>
            <w:rStyle w:val="Lienhypertexte"/>
            <w:rFonts w:ascii="Arial" w:hAnsi="Arial" w:cs="Arial"/>
            <w:sz w:val="24"/>
            <w:szCs w:val="24"/>
          </w:rPr>
          <w:t>ici</w:t>
        </w:r>
      </w:hyperlink>
    </w:p>
    <w:p w:rsidR="00F64C90" w:rsidRPr="00696626" w:rsidRDefault="00F64C90" w:rsidP="00696626">
      <w:pPr>
        <w:jc w:val="both"/>
        <w:rPr>
          <w:rFonts w:ascii="Arial" w:hAnsi="Arial" w:cs="Arial"/>
          <w:sz w:val="24"/>
          <w:szCs w:val="24"/>
        </w:rPr>
      </w:pPr>
    </w:p>
    <w:p w:rsidR="00F76352" w:rsidRPr="00696626" w:rsidRDefault="00F76352" w:rsidP="00DD2BD0">
      <w:pPr>
        <w:jc w:val="both"/>
        <w:rPr>
          <w:rFonts w:ascii="Arial" w:hAnsi="Arial" w:cs="Arial"/>
          <w:sz w:val="24"/>
          <w:szCs w:val="24"/>
        </w:rPr>
      </w:pPr>
    </w:p>
    <w:p w:rsidR="00F76352" w:rsidRPr="00696626" w:rsidRDefault="00F76352" w:rsidP="00DD2BD0">
      <w:pPr>
        <w:jc w:val="both"/>
        <w:rPr>
          <w:rFonts w:ascii="Arial" w:hAnsi="Arial" w:cs="Arial"/>
          <w:sz w:val="24"/>
          <w:szCs w:val="24"/>
        </w:rPr>
      </w:pPr>
    </w:p>
    <w:sectPr w:rsidR="00F76352" w:rsidRPr="00696626" w:rsidSect="00A76C89">
      <w:footerReference w:type="default" r:id="rId12"/>
      <w:pgSz w:w="11906" w:h="16838"/>
      <w:pgMar w:top="969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89" w:rsidRDefault="00A76C89" w:rsidP="00A76C89">
      <w:r>
        <w:separator/>
      </w:r>
    </w:p>
  </w:endnote>
  <w:endnote w:type="continuationSeparator" w:id="0">
    <w:p w:rsidR="00A76C89" w:rsidRDefault="00A76C89" w:rsidP="00A76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Forte">
    <w:altName w:val="Arabic Typesetting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rush Script MT">
    <w:altName w:val="Arabic Typesetting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0353606"/>
      <w:docPartObj>
        <w:docPartGallery w:val="Page Numbers (Bottom of Page)"/>
        <w:docPartUnique/>
      </w:docPartObj>
    </w:sdtPr>
    <w:sdtEndPr/>
    <w:sdtContent>
      <w:p w:rsidR="00946FDF" w:rsidRDefault="00946FD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6B3">
          <w:rPr>
            <w:noProof/>
          </w:rPr>
          <w:t>1</w:t>
        </w:r>
        <w:r>
          <w:fldChar w:fldCharType="end"/>
        </w:r>
      </w:p>
    </w:sdtContent>
  </w:sdt>
  <w:p w:rsidR="00946FDF" w:rsidRDefault="00946F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89" w:rsidRDefault="00A76C89" w:rsidP="00A76C89">
      <w:r>
        <w:separator/>
      </w:r>
    </w:p>
  </w:footnote>
  <w:footnote w:type="continuationSeparator" w:id="0">
    <w:p w:rsidR="00A76C89" w:rsidRDefault="00A76C89" w:rsidP="00A76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34EF9"/>
    <w:multiLevelType w:val="multilevel"/>
    <w:tmpl w:val="E800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D567A3"/>
    <w:multiLevelType w:val="hybridMultilevel"/>
    <w:tmpl w:val="62863784"/>
    <w:lvl w:ilvl="0" w:tplc="15327120">
      <w:start w:val="10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23D25D9"/>
    <w:multiLevelType w:val="hybridMultilevel"/>
    <w:tmpl w:val="4F0E484E"/>
    <w:lvl w:ilvl="0" w:tplc="BF84C7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90E84"/>
    <w:multiLevelType w:val="hybridMultilevel"/>
    <w:tmpl w:val="40F0B0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D11B1"/>
    <w:multiLevelType w:val="hybridMultilevel"/>
    <w:tmpl w:val="25A69D1C"/>
    <w:lvl w:ilvl="0" w:tplc="DD7C74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AA"/>
    <w:rsid w:val="0000743A"/>
    <w:rsid w:val="00084C46"/>
    <w:rsid w:val="000A2A03"/>
    <w:rsid w:val="000A7A7D"/>
    <w:rsid w:val="001A440F"/>
    <w:rsid w:val="001E047B"/>
    <w:rsid w:val="00236FC2"/>
    <w:rsid w:val="00290F39"/>
    <w:rsid w:val="002F6EE2"/>
    <w:rsid w:val="003D2486"/>
    <w:rsid w:val="004C2F5D"/>
    <w:rsid w:val="005708CC"/>
    <w:rsid w:val="005B38E1"/>
    <w:rsid w:val="005B4802"/>
    <w:rsid w:val="00696626"/>
    <w:rsid w:val="00755EAA"/>
    <w:rsid w:val="0076664B"/>
    <w:rsid w:val="00775A6D"/>
    <w:rsid w:val="007C1258"/>
    <w:rsid w:val="00831CC9"/>
    <w:rsid w:val="00841C1C"/>
    <w:rsid w:val="008614F4"/>
    <w:rsid w:val="00911597"/>
    <w:rsid w:val="00946FDF"/>
    <w:rsid w:val="009C2104"/>
    <w:rsid w:val="009F2B4B"/>
    <w:rsid w:val="00A01EB1"/>
    <w:rsid w:val="00A40E27"/>
    <w:rsid w:val="00A61311"/>
    <w:rsid w:val="00A76C89"/>
    <w:rsid w:val="00AF3E36"/>
    <w:rsid w:val="00B12810"/>
    <w:rsid w:val="00C202E7"/>
    <w:rsid w:val="00CB11AE"/>
    <w:rsid w:val="00CD11E6"/>
    <w:rsid w:val="00D10628"/>
    <w:rsid w:val="00D366B3"/>
    <w:rsid w:val="00DB54F1"/>
    <w:rsid w:val="00DD2BD0"/>
    <w:rsid w:val="00EE1DE3"/>
    <w:rsid w:val="00F64C90"/>
    <w:rsid w:val="00F7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E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E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1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1597"/>
    <w:rPr>
      <w:b/>
      <w:bCs/>
    </w:rPr>
  </w:style>
  <w:style w:type="character" w:styleId="Lienhypertexte">
    <w:name w:val="Hyperlink"/>
    <w:basedOn w:val="Policepardfaut"/>
    <w:uiPriority w:val="99"/>
    <w:unhideWhenUsed/>
    <w:rsid w:val="00D1062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76C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C89"/>
  </w:style>
  <w:style w:type="paragraph" w:styleId="Pieddepage">
    <w:name w:val="footer"/>
    <w:basedOn w:val="Normal"/>
    <w:link w:val="PieddepageCar"/>
    <w:uiPriority w:val="99"/>
    <w:unhideWhenUsed/>
    <w:rsid w:val="00A76C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C89"/>
  </w:style>
  <w:style w:type="character" w:customStyle="1" w:styleId="fontstyle01">
    <w:name w:val="fontstyle01"/>
    <w:basedOn w:val="Policepardfaut"/>
    <w:rsid w:val="00D366B3"/>
    <w:rPr>
      <w:rFonts w:ascii="Lato-Regular" w:hAnsi="Lato-Regular" w:hint="default"/>
      <w:b w:val="0"/>
      <w:bCs w:val="0"/>
      <w:i w:val="0"/>
      <w:iCs w:val="0"/>
      <w:color w:val="064F7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366B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55E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5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5EA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115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11597"/>
    <w:rPr>
      <w:b/>
      <w:bCs/>
    </w:rPr>
  </w:style>
  <w:style w:type="character" w:styleId="Lienhypertexte">
    <w:name w:val="Hyperlink"/>
    <w:basedOn w:val="Policepardfaut"/>
    <w:uiPriority w:val="99"/>
    <w:unhideWhenUsed/>
    <w:rsid w:val="00D1062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76C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6C89"/>
  </w:style>
  <w:style w:type="paragraph" w:styleId="Pieddepage">
    <w:name w:val="footer"/>
    <w:basedOn w:val="Normal"/>
    <w:link w:val="PieddepageCar"/>
    <w:uiPriority w:val="99"/>
    <w:unhideWhenUsed/>
    <w:rsid w:val="00A76C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6C89"/>
  </w:style>
  <w:style w:type="character" w:customStyle="1" w:styleId="fontstyle01">
    <w:name w:val="fontstyle01"/>
    <w:basedOn w:val="Policepardfaut"/>
    <w:rsid w:val="00D366B3"/>
    <w:rPr>
      <w:rFonts w:ascii="Lato-Regular" w:hAnsi="Lato-Regular" w:hint="default"/>
      <w:b w:val="0"/>
      <w:bCs w:val="0"/>
      <w:i w:val="0"/>
      <w:iCs w:val="0"/>
      <w:color w:val="064F71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D366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rs-na-ca.fr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rs-na-cact-prestations@ars.sante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palmiersbyhomai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8A78C-803E-403C-9D3A-43A281C77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Santé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goyaud</dc:creator>
  <cp:lastModifiedBy>BARTHELEMY, Véronique</cp:lastModifiedBy>
  <cp:revision>5</cp:revision>
  <dcterms:created xsi:type="dcterms:W3CDTF">2021-05-10T13:13:00Z</dcterms:created>
  <dcterms:modified xsi:type="dcterms:W3CDTF">2021-05-11T07:45:00Z</dcterms:modified>
</cp:coreProperties>
</file>